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5E10A" w14:textId="65FEA1BB" w:rsidR="005A1D76" w:rsidRPr="00F35509" w:rsidRDefault="00DC5549" w:rsidP="3994CB1C">
      <w:pPr>
        <w:pStyle w:val="Stile1"/>
        <w:rPr>
          <w:color w:val="C45911" w:themeColor="accent2" w:themeShade="BF"/>
          <w:sz w:val="40"/>
          <w:szCs w:val="40"/>
          <w:lang w:val="uk-UA"/>
        </w:rPr>
      </w:pPr>
      <w:r w:rsidRPr="3994CB1C">
        <w:rPr>
          <w:color w:val="C45911" w:themeColor="accent2" w:themeShade="BF"/>
          <w:sz w:val="40"/>
          <w:szCs w:val="40"/>
        </w:rPr>
        <w:t>AID</w:t>
      </w:r>
      <w:r w:rsidR="3AD02A56" w:rsidRPr="3994CB1C">
        <w:rPr>
          <w:color w:val="C45911" w:themeColor="accent2" w:themeShade="BF"/>
          <w:sz w:val="40"/>
          <w:szCs w:val="40"/>
        </w:rPr>
        <w:t xml:space="preserve"> </w:t>
      </w:r>
      <w:r w:rsidR="00F35509">
        <w:rPr>
          <w:color w:val="C45911" w:themeColor="accent2" w:themeShade="BF"/>
          <w:sz w:val="40"/>
          <w:szCs w:val="40"/>
          <w:lang w:val="uk-UA"/>
        </w:rPr>
        <w:t>0</w:t>
      </w:r>
      <w:r w:rsidR="3AD02A56" w:rsidRPr="3994CB1C">
        <w:rPr>
          <w:color w:val="C45911" w:themeColor="accent2" w:themeShade="BF"/>
          <w:sz w:val="40"/>
          <w:szCs w:val="40"/>
        </w:rPr>
        <w:t>13155</w:t>
      </w:r>
      <w:r w:rsidR="00F35509">
        <w:rPr>
          <w:color w:val="C45911" w:themeColor="accent2" w:themeShade="BF"/>
          <w:sz w:val="40"/>
          <w:szCs w:val="40"/>
          <w:lang w:val="uk-UA"/>
        </w:rPr>
        <w:t>/01/0</w:t>
      </w:r>
    </w:p>
    <w:p w14:paraId="3E932906" w14:textId="0EBA0FA1" w:rsidR="005A1D76" w:rsidRPr="00DC5549" w:rsidRDefault="00DC5549" w:rsidP="00DC5549">
      <w:pPr>
        <w:pStyle w:val="Stile1"/>
        <w:rPr>
          <w:color w:val="C45911" w:themeColor="accent2" w:themeShade="BF"/>
          <w:sz w:val="40"/>
          <w:szCs w:val="40"/>
        </w:rPr>
      </w:pPr>
      <w:r w:rsidRPr="3994CB1C">
        <w:rPr>
          <w:color w:val="C45911" w:themeColor="accent2" w:themeShade="BF"/>
          <w:sz w:val="40"/>
          <w:szCs w:val="40"/>
        </w:rPr>
        <w:t xml:space="preserve"> </w:t>
      </w:r>
      <w:r w:rsidR="52974E54" w:rsidRPr="3994CB1C">
        <w:rPr>
          <w:color w:val="C45911" w:themeColor="accent2" w:themeShade="BF"/>
          <w:sz w:val="40"/>
          <w:szCs w:val="40"/>
        </w:rPr>
        <w:t>Sbloccare soluzioni a breve e lungo termine per un'energia verde e resiliente nelle città ucraine</w:t>
      </w:r>
    </w:p>
    <w:tbl>
      <w:tblPr>
        <w:tblStyle w:val="TableGrid"/>
        <w:tblW w:w="0" w:type="auto"/>
        <w:tblLook w:val="04A0" w:firstRow="1" w:lastRow="0" w:firstColumn="1" w:lastColumn="0" w:noHBand="0" w:noVBand="1"/>
      </w:tblPr>
      <w:tblGrid>
        <w:gridCol w:w="14277"/>
      </w:tblGrid>
      <w:tr w:rsidR="00DC5549" w:rsidRPr="00DC5549" w14:paraId="7BF88E3D" w14:textId="77777777" w:rsidTr="7D5B00F9">
        <w:trPr>
          <w:trHeight w:val="375"/>
        </w:trPr>
        <w:tc>
          <w:tcPr>
            <w:tcW w:w="14277" w:type="dxa"/>
            <w:shd w:val="clear" w:color="auto" w:fill="2E74B5" w:themeFill="accent1" w:themeFillShade="BF"/>
            <w:vAlign w:val="center"/>
          </w:tcPr>
          <w:p w14:paraId="7D09CC89" w14:textId="29910467" w:rsidR="00DC5549" w:rsidRPr="00DC5549" w:rsidRDefault="00DC5549" w:rsidP="00D53FA2">
            <w:pPr>
              <w:spacing w:line="200" w:lineRule="exact"/>
              <w:rPr>
                <w:rStyle w:val="BookTitle"/>
                <w:b w:val="0"/>
                <w:color w:val="FFFFFF" w:themeColor="background1"/>
              </w:rPr>
            </w:pPr>
            <w:r w:rsidRPr="00DC5549">
              <w:rPr>
                <w:rStyle w:val="BookTitle"/>
                <w:b w:val="0"/>
                <w:color w:val="FFFFFF" w:themeColor="background1"/>
              </w:rPr>
              <w:t>INFORMAZIONI DI CONTESTO AMBIENTALI</w:t>
            </w:r>
          </w:p>
        </w:tc>
      </w:tr>
      <w:tr w:rsidR="00DC5549" w:rsidRPr="00DC5549" w14:paraId="05220C09" w14:textId="77777777" w:rsidTr="7D5B00F9">
        <w:tc>
          <w:tcPr>
            <w:tcW w:w="14277" w:type="dxa"/>
          </w:tcPr>
          <w:p w14:paraId="537C9BBF" w14:textId="77777777" w:rsidR="00DC5549" w:rsidRDefault="00DC5549" w:rsidP="00D53FA2">
            <w:pPr>
              <w:spacing w:line="200" w:lineRule="exact"/>
              <w:rPr>
                <w:rStyle w:val="BookTitle"/>
                <w:b w:val="0"/>
                <w:color w:val="5B9BD5" w:themeColor="accent1"/>
              </w:rPr>
            </w:pPr>
          </w:p>
          <w:p w14:paraId="427C96E6" w14:textId="77777777" w:rsidR="00DC5549" w:rsidRDefault="003A474D" w:rsidP="00D53FA2">
            <w:pPr>
              <w:spacing w:line="200" w:lineRule="exact"/>
              <w:rPr>
                <w:i/>
                <w:iCs/>
                <w:spacing w:val="5"/>
              </w:rPr>
            </w:pPr>
            <w:r w:rsidRPr="003A474D">
              <w:rPr>
                <w:i/>
                <w:iCs/>
                <w:spacing w:val="5"/>
              </w:rPr>
              <w:t>Il conflitto in Ucraina ha devastato le infrastrutture energetiche, compromettendo gravemente la fornitura di elettricità e calore. Le città, dove vive il 70% della popolazione, risultano particolarmente vulnerabili per l’elevata dipendenza da reti centralizzate e da impianti di cogenerazione a gas, molti dei quali distrutti o danneggiati. La capacità di generazione è crollata da 53 GW pre-guerra a circa 9 GW, con pesanti ricadute sui servizi essenziali e sul benessere della popolazione. In questo scenario, la transizione verso sistemi energetici più distribuiti e resilienti è diventata prioritaria: fonti rinnovabili, microreti e edifici efficienti interattivi con la rete possono ridurre la vulnerabilità, abbattere le perdite e contribuire alla decarbonizzazione. Il progetto si colloca nella strategia nazionale di ripresa verde e negli impegni dell’Ucraina con l’UE e la Comunità energetica, favorendo la ricostruzione sostenibile e l’integrazione di soluzioni innovative per migliorare sicurezza energetica, efficienza e sostenibilità urbana</w:t>
            </w:r>
            <w:r>
              <w:rPr>
                <w:i/>
                <w:iCs/>
                <w:spacing w:val="5"/>
              </w:rPr>
              <w:t>.</w:t>
            </w:r>
          </w:p>
          <w:p w14:paraId="0975BEB6" w14:textId="31A9496F" w:rsidR="003A474D" w:rsidRPr="00DC5549" w:rsidRDefault="003A474D" w:rsidP="00D53FA2">
            <w:pPr>
              <w:spacing w:line="200" w:lineRule="exact"/>
              <w:rPr>
                <w:rStyle w:val="BookTitle"/>
                <w:b w:val="0"/>
                <w:bCs w:val="0"/>
                <w:color w:val="5B9BD5" w:themeColor="accent1"/>
              </w:rPr>
            </w:pPr>
          </w:p>
        </w:tc>
      </w:tr>
    </w:tbl>
    <w:p w14:paraId="750F2C34" w14:textId="34F7E15E" w:rsidR="005A1D76" w:rsidRDefault="005A1D76" w:rsidP="004249B4">
      <w:pPr>
        <w:spacing w:after="0" w:line="200" w:lineRule="exact"/>
        <w:rPr>
          <w:rStyle w:val="BookTitle"/>
          <w:b w:val="0"/>
          <w:color w:val="5B9BD5" w:themeColor="accent1"/>
        </w:rPr>
      </w:pPr>
    </w:p>
    <w:tbl>
      <w:tblPr>
        <w:tblStyle w:val="TableGrid"/>
        <w:tblW w:w="0" w:type="auto"/>
        <w:tblLook w:val="04A0" w:firstRow="1" w:lastRow="0" w:firstColumn="1" w:lastColumn="0" w:noHBand="0" w:noVBand="1"/>
      </w:tblPr>
      <w:tblGrid>
        <w:gridCol w:w="14277"/>
      </w:tblGrid>
      <w:tr w:rsidR="00DC5549" w:rsidRPr="00DC5549" w14:paraId="5C61CB85" w14:textId="77777777" w:rsidTr="3994CB1C">
        <w:trPr>
          <w:trHeight w:val="299"/>
        </w:trPr>
        <w:tc>
          <w:tcPr>
            <w:tcW w:w="14277" w:type="dxa"/>
            <w:shd w:val="clear" w:color="auto" w:fill="2E74B5" w:themeFill="accent1" w:themeFillShade="BF"/>
            <w:vAlign w:val="center"/>
          </w:tcPr>
          <w:p w14:paraId="275AAB13" w14:textId="67D43F1A" w:rsidR="00DC5549" w:rsidRPr="00DC5549" w:rsidRDefault="00DC5549" w:rsidP="00DC5549">
            <w:pPr>
              <w:spacing w:line="200" w:lineRule="exact"/>
              <w:rPr>
                <w:rStyle w:val="BookTitle"/>
                <w:b w:val="0"/>
                <w:color w:val="FFFFFF" w:themeColor="background1"/>
              </w:rPr>
            </w:pPr>
            <w:r w:rsidRPr="00DC5549">
              <w:rPr>
                <w:rStyle w:val="BookTitle"/>
                <w:b w:val="0"/>
                <w:color w:val="FFFFFF" w:themeColor="background1"/>
              </w:rPr>
              <w:t>RIO MARKER:</w:t>
            </w:r>
          </w:p>
        </w:tc>
      </w:tr>
      <w:tr w:rsidR="00DC5549" w:rsidRPr="00DC5549" w14:paraId="23C696FB" w14:textId="77777777" w:rsidTr="3994CB1C">
        <w:tc>
          <w:tcPr>
            <w:tcW w:w="14277" w:type="dxa"/>
          </w:tcPr>
          <w:p w14:paraId="24654013" w14:textId="77777777" w:rsidR="00DC5549" w:rsidRDefault="00DC5549" w:rsidP="00DC5549">
            <w:pPr>
              <w:spacing w:line="200" w:lineRule="exact"/>
              <w:rPr>
                <w:rStyle w:val="BookTitle"/>
                <w:b w:val="0"/>
                <w:color w:val="5B9BD5" w:themeColor="accent1"/>
              </w:rPr>
            </w:pPr>
          </w:p>
          <w:p w14:paraId="116858EB" w14:textId="712D3FC4" w:rsidR="00DC5549" w:rsidRPr="00654CE9" w:rsidRDefault="00DC5549" w:rsidP="00DC5549">
            <w:pPr>
              <w:spacing w:line="200" w:lineRule="exact"/>
              <w:rPr>
                <w:rStyle w:val="BookTitle"/>
                <w:b w:val="0"/>
                <w:bCs w:val="0"/>
                <w:color w:val="5B9BD5" w:themeColor="accent1"/>
                <w:highlight w:val="lightGray"/>
              </w:rPr>
            </w:pPr>
            <w:r w:rsidRPr="3994CB1C">
              <w:rPr>
                <w:rStyle w:val="BookTitle"/>
                <w:b w:val="0"/>
                <w:bCs w:val="0"/>
                <w:color w:val="5B9BD5" w:themeColor="accent1"/>
              </w:rPr>
              <w:t xml:space="preserve">Cambiamento climatico - Mitigazione: </w:t>
            </w:r>
            <w:r w:rsidRPr="3994CB1C">
              <w:rPr>
                <w:rStyle w:val="BookTitle"/>
                <w:b w:val="0"/>
                <w:bCs w:val="0"/>
              </w:rPr>
              <w:t>(</w:t>
            </w:r>
            <w:r w:rsidRPr="00410EE7">
              <w:rPr>
                <w:rStyle w:val="BookTitle"/>
              </w:rPr>
              <w:t>principale</w:t>
            </w:r>
            <w:r w:rsidRPr="3994CB1C">
              <w:rPr>
                <w:rStyle w:val="BookTitle"/>
                <w:b w:val="0"/>
                <w:bCs w:val="0"/>
              </w:rPr>
              <w:t xml:space="preserve"> </w:t>
            </w:r>
            <w:r w:rsidR="5FE52F0F" w:rsidRPr="3994CB1C">
              <w:rPr>
                <w:rStyle w:val="BookTitle"/>
                <w:b w:val="0"/>
                <w:bCs w:val="0"/>
              </w:rPr>
              <w:t>- significativo</w:t>
            </w:r>
            <w:r w:rsidRPr="3994CB1C">
              <w:rPr>
                <w:rStyle w:val="BookTitle"/>
                <w:b w:val="0"/>
                <w:bCs w:val="0"/>
              </w:rPr>
              <w:t xml:space="preserve"> </w:t>
            </w:r>
            <w:r w:rsidRPr="00410EE7">
              <w:rPr>
                <w:rStyle w:val="BookTitle"/>
                <w:b w:val="0"/>
                <w:bCs w:val="0"/>
              </w:rPr>
              <w:t>- N/A</w:t>
            </w:r>
            <w:r w:rsidRPr="3994CB1C">
              <w:rPr>
                <w:rStyle w:val="BookTitle"/>
                <w:b w:val="0"/>
                <w:bCs w:val="0"/>
              </w:rPr>
              <w:t>)</w:t>
            </w:r>
          </w:p>
          <w:p w14:paraId="4A695F5D" w14:textId="77777777" w:rsidR="00F05439" w:rsidRDefault="00F05439" w:rsidP="00DC5549">
            <w:pPr>
              <w:spacing w:line="200" w:lineRule="exact"/>
              <w:rPr>
                <w:rStyle w:val="BookTitle"/>
                <w:b w:val="0"/>
                <w:bCs w:val="0"/>
              </w:rPr>
            </w:pPr>
          </w:p>
          <w:p w14:paraId="274A085D" w14:textId="08ECA1E6" w:rsidR="00DC5549" w:rsidRDefault="00F05439" w:rsidP="00DC5549">
            <w:pPr>
              <w:spacing w:line="200" w:lineRule="exact"/>
              <w:rPr>
                <w:rStyle w:val="BookTitle"/>
                <w:b w:val="0"/>
                <w:bCs w:val="0"/>
              </w:rPr>
            </w:pPr>
            <w:r w:rsidRPr="00F05439">
              <w:rPr>
                <w:rStyle w:val="BookTitle"/>
                <w:b w:val="0"/>
                <w:bCs w:val="0"/>
              </w:rPr>
              <w:t>Il progetto contribuisce direttamente alla riduzione delle emissioni di gas climalteranti attraverso la sostituzione progressiva di impianti di cogenerazione a gas naturale con fonti energetiche rinnovabili e sistemi di generazione distribuita, in primo luogo il solare fotovoltaico. L'adozione di microreti, edifici efficienti interattivi con la rete (GEB) e strumenti di pianificazione energetica urbana integrata favorisce una riduzione strutturale dei consumi e delle perdite nelle reti di distribuzione. Il simulatore SolarCity e i masterplan energetici sviluppati nell'ambito del progetto sono concepiti per massimizzare la penetrazione delle rinnovabili nel mix energetico urbano, riducendo la dipendenza dai combustibili fossili. L'iniziativa si allinea agli obiettivi di decarbonizzazione del Piano Nazionale per l'Energia e il Clima ucraino (NECP)</w:t>
            </w:r>
            <w:r w:rsidR="004D4362">
              <w:rPr>
                <w:rStyle w:val="BookTitle"/>
                <w:b w:val="0"/>
                <w:bCs w:val="0"/>
              </w:rPr>
              <w:t xml:space="preserve"> </w:t>
            </w:r>
            <w:r w:rsidRPr="00F05439">
              <w:rPr>
                <w:rStyle w:val="BookTitle"/>
                <w:b w:val="0"/>
                <w:bCs w:val="0"/>
              </w:rPr>
              <w:t>contribuendo alla traiettoria di lungo termine verso la neutralità climatica.</w:t>
            </w:r>
          </w:p>
          <w:p w14:paraId="4348AD41" w14:textId="30D8D74C" w:rsidR="00DC5549" w:rsidRDefault="00DC5549" w:rsidP="00DC5549">
            <w:pPr>
              <w:spacing w:line="200" w:lineRule="exact"/>
              <w:rPr>
                <w:rStyle w:val="BookTitle"/>
                <w:b w:val="0"/>
                <w:color w:val="5B9BD5" w:themeColor="accent1"/>
              </w:rPr>
            </w:pPr>
          </w:p>
          <w:p w14:paraId="6D3B51E6" w14:textId="3E43CB58" w:rsidR="00497ADA" w:rsidRPr="00654CE9" w:rsidRDefault="00497ADA" w:rsidP="00497ADA">
            <w:pPr>
              <w:spacing w:line="200" w:lineRule="exact"/>
              <w:rPr>
                <w:rStyle w:val="BookTitle"/>
                <w:b w:val="0"/>
                <w:bCs w:val="0"/>
                <w:color w:val="5B9BD5" w:themeColor="accent1"/>
                <w:highlight w:val="lightGray"/>
              </w:rPr>
            </w:pPr>
            <w:r w:rsidRPr="3994CB1C">
              <w:rPr>
                <w:rStyle w:val="BookTitle"/>
                <w:b w:val="0"/>
                <w:bCs w:val="0"/>
                <w:color w:val="5B9BD5" w:themeColor="accent1"/>
              </w:rPr>
              <w:t xml:space="preserve">Cambiamento climatico - Adattamento: </w:t>
            </w:r>
            <w:r w:rsidRPr="3994CB1C">
              <w:rPr>
                <w:rStyle w:val="BookTitle"/>
                <w:b w:val="0"/>
                <w:bCs w:val="0"/>
              </w:rPr>
              <w:t xml:space="preserve">(principale </w:t>
            </w:r>
            <w:r w:rsidR="4A48530A" w:rsidRPr="3994CB1C">
              <w:rPr>
                <w:rStyle w:val="BookTitle"/>
                <w:b w:val="0"/>
                <w:bCs w:val="0"/>
              </w:rPr>
              <w:t>- significativo</w:t>
            </w:r>
            <w:r w:rsidRPr="3994CB1C">
              <w:rPr>
                <w:rStyle w:val="BookTitle"/>
                <w:b w:val="0"/>
                <w:bCs w:val="0"/>
              </w:rPr>
              <w:t xml:space="preserve"> - </w:t>
            </w:r>
            <w:r w:rsidRPr="003A474D">
              <w:rPr>
                <w:rStyle w:val="BookTitle"/>
              </w:rPr>
              <w:t>N/A</w:t>
            </w:r>
            <w:r w:rsidRPr="3994CB1C">
              <w:rPr>
                <w:rStyle w:val="BookTitle"/>
                <w:b w:val="0"/>
                <w:bCs w:val="0"/>
              </w:rPr>
              <w:t>)</w:t>
            </w:r>
          </w:p>
          <w:p w14:paraId="20399CD9" w14:textId="4003ED14" w:rsidR="00497ADA" w:rsidRDefault="00497ADA" w:rsidP="00497ADA">
            <w:pPr>
              <w:spacing w:line="200" w:lineRule="exact"/>
              <w:rPr>
                <w:rStyle w:val="BookTitle"/>
                <w:b w:val="0"/>
                <w:bCs w:val="0"/>
              </w:rPr>
            </w:pPr>
            <w:r w:rsidRPr="3994CB1C">
              <w:rPr>
                <w:rStyle w:val="BookTitle"/>
                <w:b w:val="0"/>
                <w:bCs w:val="0"/>
              </w:rPr>
              <w:t>………………………………………………………………………………………………………………………………………………………………………………………………………………………</w:t>
            </w:r>
            <w:r w:rsidR="0BA651C8" w:rsidRPr="3994CB1C">
              <w:rPr>
                <w:rStyle w:val="BookTitle"/>
                <w:b w:val="0"/>
                <w:bCs w:val="0"/>
              </w:rPr>
              <w:t>.</w:t>
            </w:r>
          </w:p>
          <w:p w14:paraId="456DEA9C" w14:textId="77777777" w:rsidR="00497ADA" w:rsidRDefault="00497ADA" w:rsidP="00497ADA">
            <w:pPr>
              <w:spacing w:line="200" w:lineRule="exact"/>
              <w:rPr>
                <w:rStyle w:val="BookTitle"/>
                <w:b w:val="0"/>
                <w:color w:val="5B9BD5" w:themeColor="accent1"/>
              </w:rPr>
            </w:pPr>
          </w:p>
          <w:p w14:paraId="51CE1916" w14:textId="21E5067E" w:rsidR="00DC5549" w:rsidRPr="00654CE9" w:rsidRDefault="00DC5549" w:rsidP="00DC5549">
            <w:pPr>
              <w:spacing w:line="200" w:lineRule="exact"/>
              <w:rPr>
                <w:rStyle w:val="BookTitle"/>
                <w:b w:val="0"/>
                <w:bCs w:val="0"/>
                <w:color w:val="5B9BD5" w:themeColor="accent1"/>
                <w:highlight w:val="lightGray"/>
              </w:rPr>
            </w:pPr>
            <w:r w:rsidRPr="3994CB1C">
              <w:rPr>
                <w:rStyle w:val="BookTitle"/>
                <w:b w:val="0"/>
                <w:bCs w:val="0"/>
                <w:color w:val="5B9BD5" w:themeColor="accent1"/>
              </w:rPr>
              <w:t>Biodiversità</w:t>
            </w:r>
            <w:r w:rsidR="00764FF2" w:rsidRPr="3994CB1C">
              <w:rPr>
                <w:rStyle w:val="BookTitle"/>
                <w:b w:val="0"/>
                <w:bCs w:val="0"/>
                <w:color w:val="5B9BD5" w:themeColor="accent1"/>
              </w:rPr>
              <w:t xml:space="preserve"> </w:t>
            </w:r>
            <w:r w:rsidRPr="3994CB1C">
              <w:rPr>
                <w:rStyle w:val="BookTitle"/>
                <w:b w:val="0"/>
                <w:bCs w:val="0"/>
              </w:rPr>
              <w:t xml:space="preserve">(principale </w:t>
            </w:r>
            <w:r w:rsidR="23F6A248" w:rsidRPr="3994CB1C">
              <w:rPr>
                <w:rStyle w:val="BookTitle"/>
                <w:b w:val="0"/>
                <w:bCs w:val="0"/>
              </w:rPr>
              <w:t>- significativo</w:t>
            </w:r>
            <w:r w:rsidRPr="3994CB1C">
              <w:rPr>
                <w:rStyle w:val="BookTitle"/>
                <w:b w:val="0"/>
                <w:bCs w:val="0"/>
              </w:rPr>
              <w:t xml:space="preserve"> - </w:t>
            </w:r>
            <w:r w:rsidRPr="003A474D">
              <w:rPr>
                <w:rStyle w:val="BookTitle"/>
              </w:rPr>
              <w:t>N/A</w:t>
            </w:r>
            <w:r w:rsidRPr="3994CB1C">
              <w:rPr>
                <w:rStyle w:val="BookTitle"/>
                <w:b w:val="0"/>
                <w:bCs w:val="0"/>
              </w:rPr>
              <w:t>)</w:t>
            </w:r>
          </w:p>
          <w:p w14:paraId="00D93855" w14:textId="25C055D9" w:rsidR="00DC5549" w:rsidRDefault="00DC5549" w:rsidP="3994CB1C">
            <w:pPr>
              <w:spacing w:line="200" w:lineRule="exact"/>
              <w:rPr>
                <w:rStyle w:val="BookTitle"/>
                <w:b w:val="0"/>
                <w:bCs w:val="0"/>
              </w:rPr>
            </w:pPr>
            <w:r w:rsidRPr="3994CB1C">
              <w:rPr>
                <w:rStyle w:val="BookTitle"/>
                <w:b w:val="0"/>
                <w:bCs w:val="0"/>
              </w:rPr>
              <w:t>………………………………………………………………………………………………………………………………………………………………………………………………………………………</w:t>
            </w:r>
            <w:r w:rsidR="37EA2175" w:rsidRPr="3994CB1C">
              <w:rPr>
                <w:rStyle w:val="BookTitle"/>
                <w:b w:val="0"/>
                <w:bCs w:val="0"/>
              </w:rPr>
              <w:t>.</w:t>
            </w:r>
          </w:p>
          <w:p w14:paraId="34C161BD" w14:textId="245CDD63" w:rsidR="3994CB1C" w:rsidRDefault="3994CB1C" w:rsidP="3994CB1C">
            <w:pPr>
              <w:spacing w:line="200" w:lineRule="exact"/>
              <w:rPr>
                <w:rStyle w:val="BookTitle"/>
                <w:b w:val="0"/>
                <w:bCs w:val="0"/>
                <w:color w:val="5B9BD5" w:themeColor="accent1"/>
              </w:rPr>
            </w:pPr>
          </w:p>
          <w:p w14:paraId="2852D638" w14:textId="556C88AE" w:rsidR="00DC5549" w:rsidRPr="00654CE9" w:rsidRDefault="00DC5549" w:rsidP="00DC5549">
            <w:pPr>
              <w:spacing w:line="200" w:lineRule="exact"/>
              <w:rPr>
                <w:rStyle w:val="BookTitle"/>
                <w:b w:val="0"/>
                <w:bCs w:val="0"/>
                <w:color w:val="5B9BD5" w:themeColor="accent1"/>
              </w:rPr>
            </w:pPr>
            <w:r w:rsidRPr="3994CB1C">
              <w:rPr>
                <w:rStyle w:val="BookTitle"/>
                <w:b w:val="0"/>
                <w:bCs w:val="0"/>
                <w:color w:val="5B9BD5" w:themeColor="accent1"/>
              </w:rPr>
              <w:t xml:space="preserve">Desertificazione: </w:t>
            </w:r>
            <w:r w:rsidRPr="3994CB1C">
              <w:rPr>
                <w:rStyle w:val="BookTitle"/>
                <w:b w:val="0"/>
                <w:bCs w:val="0"/>
                <w:color w:val="000000" w:themeColor="text1"/>
              </w:rPr>
              <w:t xml:space="preserve">(principale </w:t>
            </w:r>
            <w:r w:rsidR="1C036CBF" w:rsidRPr="3994CB1C">
              <w:rPr>
                <w:rStyle w:val="BookTitle"/>
                <w:b w:val="0"/>
                <w:bCs w:val="0"/>
                <w:color w:val="000000" w:themeColor="text1"/>
              </w:rPr>
              <w:t>- significativo</w:t>
            </w:r>
            <w:r w:rsidRPr="3994CB1C">
              <w:rPr>
                <w:rStyle w:val="BookTitle"/>
                <w:b w:val="0"/>
                <w:bCs w:val="0"/>
                <w:color w:val="000000" w:themeColor="text1"/>
              </w:rPr>
              <w:t xml:space="preserve"> - </w:t>
            </w:r>
            <w:r w:rsidRPr="003A474D">
              <w:rPr>
                <w:rStyle w:val="BookTitle"/>
                <w:color w:val="000000" w:themeColor="text1"/>
              </w:rPr>
              <w:t>N/A</w:t>
            </w:r>
            <w:r w:rsidRPr="3994CB1C">
              <w:rPr>
                <w:rStyle w:val="BookTitle"/>
                <w:b w:val="0"/>
                <w:bCs w:val="0"/>
                <w:color w:val="000000" w:themeColor="text1"/>
              </w:rPr>
              <w:t>)</w:t>
            </w:r>
          </w:p>
          <w:p w14:paraId="48AD91A7" w14:textId="1A2CE401" w:rsidR="00DC5549" w:rsidRDefault="00DC5549" w:rsidP="00DC5549">
            <w:pPr>
              <w:spacing w:line="200" w:lineRule="exact"/>
              <w:rPr>
                <w:rStyle w:val="BookTitle"/>
                <w:b w:val="0"/>
                <w:bCs w:val="0"/>
              </w:rPr>
            </w:pPr>
            <w:r w:rsidRPr="3994CB1C">
              <w:rPr>
                <w:rStyle w:val="BookTitle"/>
                <w:b w:val="0"/>
                <w:bCs w:val="0"/>
              </w:rPr>
              <w:t>………………………………………………………………………………………………………………………………………………………………………………………………………………………</w:t>
            </w:r>
            <w:r w:rsidR="4851ACF8" w:rsidRPr="3994CB1C">
              <w:rPr>
                <w:rStyle w:val="BookTitle"/>
                <w:b w:val="0"/>
                <w:bCs w:val="0"/>
              </w:rPr>
              <w:t>.</w:t>
            </w:r>
          </w:p>
          <w:p w14:paraId="0DEEF8AC" w14:textId="119CD53F" w:rsidR="00DC5549" w:rsidRPr="00DC5549" w:rsidRDefault="00DC5549" w:rsidP="00DC5549">
            <w:pPr>
              <w:spacing w:line="200" w:lineRule="exact"/>
              <w:rPr>
                <w:rStyle w:val="BookTitle"/>
                <w:b w:val="0"/>
              </w:rPr>
            </w:pPr>
          </w:p>
        </w:tc>
      </w:tr>
    </w:tbl>
    <w:p w14:paraId="6200E317" w14:textId="0652B361" w:rsidR="00654CE9" w:rsidRDefault="00654CE9" w:rsidP="004249B4">
      <w:pPr>
        <w:spacing w:after="0" w:line="200" w:lineRule="exact"/>
        <w:rPr>
          <w:rStyle w:val="BookTitle"/>
          <w:b w:val="0"/>
          <w:color w:val="5B9BD5" w:themeColor="accent1"/>
          <w:highlight w:val="lightGray"/>
        </w:rPr>
      </w:pPr>
    </w:p>
    <w:p w14:paraId="2DB84EE2" w14:textId="77777777" w:rsidR="00497ADA" w:rsidRDefault="00497ADA" w:rsidP="004249B4">
      <w:pPr>
        <w:spacing w:after="0" w:line="200" w:lineRule="exact"/>
        <w:rPr>
          <w:rStyle w:val="BookTitle"/>
          <w:b w:val="0"/>
          <w:color w:val="5B9BD5" w:themeColor="accent1"/>
          <w:highlight w:val="lightGray"/>
        </w:rPr>
      </w:pPr>
    </w:p>
    <w:tbl>
      <w:tblPr>
        <w:tblStyle w:val="TableGrid"/>
        <w:tblW w:w="0" w:type="auto"/>
        <w:tblLook w:val="04A0" w:firstRow="1" w:lastRow="0" w:firstColumn="1" w:lastColumn="0" w:noHBand="0" w:noVBand="1"/>
      </w:tblPr>
      <w:tblGrid>
        <w:gridCol w:w="14277"/>
      </w:tblGrid>
      <w:tr w:rsidR="00DC5549" w:rsidRPr="00DC5549" w14:paraId="7B169CCE" w14:textId="77777777" w:rsidTr="7F461921">
        <w:trPr>
          <w:trHeight w:val="277"/>
        </w:trPr>
        <w:tc>
          <w:tcPr>
            <w:tcW w:w="14277" w:type="dxa"/>
            <w:shd w:val="clear" w:color="auto" w:fill="2E74B5" w:themeFill="accent1" w:themeFillShade="BF"/>
            <w:vAlign w:val="center"/>
          </w:tcPr>
          <w:p w14:paraId="63EFA194" w14:textId="4F07625B" w:rsidR="00DC5549" w:rsidRPr="00DC5549" w:rsidRDefault="00DC5549" w:rsidP="00DC5549">
            <w:pPr>
              <w:spacing w:line="200" w:lineRule="exact"/>
              <w:rPr>
                <w:rStyle w:val="BookTitle"/>
                <w:b w:val="0"/>
                <w:color w:val="FFFFFF" w:themeColor="background1"/>
              </w:rPr>
            </w:pPr>
            <w:r w:rsidRPr="00DC5549">
              <w:rPr>
                <w:rStyle w:val="BookTitle"/>
                <w:b w:val="0"/>
                <w:color w:val="FFFFFF" w:themeColor="background1"/>
              </w:rPr>
              <w:t>POLICY MARKER:</w:t>
            </w:r>
          </w:p>
        </w:tc>
      </w:tr>
      <w:tr w:rsidR="00DC5549" w:rsidRPr="00DC5549" w14:paraId="61271451" w14:textId="77777777" w:rsidTr="7F461921">
        <w:tc>
          <w:tcPr>
            <w:tcW w:w="14277" w:type="dxa"/>
          </w:tcPr>
          <w:p w14:paraId="2D8A7636" w14:textId="5B57D9A4" w:rsidR="00DC5549" w:rsidRPr="00654CE9" w:rsidRDefault="00DC5549" w:rsidP="00AC466C">
            <w:pPr>
              <w:spacing w:line="200" w:lineRule="exact"/>
              <w:rPr>
                <w:rStyle w:val="BookTitle"/>
                <w:b w:val="0"/>
                <w:color w:val="5B9BD5" w:themeColor="accent1"/>
                <w:highlight w:val="lightGray"/>
              </w:rPr>
            </w:pPr>
            <w:r w:rsidRPr="00DC5549">
              <w:rPr>
                <w:rStyle w:val="BookTitle"/>
                <w:b w:val="0"/>
                <w:color w:val="5B9BD5" w:themeColor="accent1"/>
              </w:rPr>
              <w:t>Aiuto all’ambiente</w:t>
            </w:r>
            <w:r>
              <w:rPr>
                <w:rStyle w:val="BookTitle"/>
                <w:b w:val="0"/>
              </w:rPr>
              <w:t xml:space="preserve">: </w:t>
            </w:r>
            <w:r w:rsidRPr="00654CE9">
              <w:rPr>
                <w:rStyle w:val="BookTitle"/>
                <w:b w:val="0"/>
              </w:rPr>
              <w:t>(</w:t>
            </w:r>
            <w:r w:rsidRPr="004833F5">
              <w:rPr>
                <w:rStyle w:val="BookTitle"/>
                <w:bCs w:val="0"/>
              </w:rPr>
              <w:t>principale</w:t>
            </w:r>
            <w:r w:rsidRPr="00654CE9">
              <w:rPr>
                <w:rStyle w:val="BookTitle"/>
                <w:b w:val="0"/>
              </w:rPr>
              <w:t xml:space="preserve"> -  </w:t>
            </w:r>
            <w:r w:rsidRPr="004833F5">
              <w:rPr>
                <w:rStyle w:val="BookTitle"/>
                <w:b w:val="0"/>
              </w:rPr>
              <w:t>significativo</w:t>
            </w:r>
            <w:r w:rsidRPr="00654CE9">
              <w:rPr>
                <w:rStyle w:val="BookTitle"/>
                <w:b w:val="0"/>
              </w:rPr>
              <w:t xml:space="preserve"> - N/A)</w:t>
            </w:r>
          </w:p>
          <w:p w14:paraId="3C2CCA5F" w14:textId="77777777" w:rsidR="00C40A77" w:rsidRDefault="00C40A77" w:rsidP="7F461921">
            <w:pPr>
              <w:spacing w:line="200" w:lineRule="exact"/>
              <w:jc w:val="both"/>
              <w:rPr>
                <w:rStyle w:val="BookTitle"/>
                <w:b w:val="0"/>
                <w:bCs w:val="0"/>
              </w:rPr>
            </w:pPr>
          </w:p>
          <w:p w14:paraId="0E43FBFF" w14:textId="7FC9DF21" w:rsidR="00DC5549" w:rsidRPr="00DC5549" w:rsidRDefault="00C40A77" w:rsidP="7F461921">
            <w:pPr>
              <w:spacing w:line="200" w:lineRule="exact"/>
              <w:jc w:val="both"/>
              <w:rPr>
                <w:rStyle w:val="BookTitle"/>
                <w:b w:val="0"/>
                <w:bCs w:val="0"/>
              </w:rPr>
            </w:pPr>
            <w:r w:rsidRPr="00C40A77">
              <w:rPr>
                <w:i/>
                <w:iCs/>
                <w:spacing w:val="5"/>
              </w:rPr>
              <w:t xml:space="preserve">Il progetto promuove soluzioni energetiche che incidono positivamente sull’ambiente attraverso la diffusione di rinnovabili, microreti e sistemi di generazione distribuita, riducendo la dipendenza dai combustibili fossili e le emissioni climalteranti. Le azioni di efficienza energetica negli edifici e </w:t>
            </w:r>
            <w:r w:rsidRPr="00C40A77">
              <w:rPr>
                <w:i/>
                <w:iCs/>
                <w:spacing w:val="5"/>
              </w:rPr>
              <w:lastRenderedPageBreak/>
              <w:t>l’integrazione di tecnologie innovative sostengono un uso più razionale delle risorse e la costruzione di città resilienti e sostenibili, contribuendo alla ricostruzione verde del Paese</w:t>
            </w:r>
            <w:r>
              <w:rPr>
                <w:i/>
                <w:iCs/>
                <w:spacing w:val="5"/>
              </w:rPr>
              <w:t>.</w:t>
            </w:r>
          </w:p>
        </w:tc>
      </w:tr>
    </w:tbl>
    <w:p w14:paraId="4E8CC841" w14:textId="69696576" w:rsidR="00497ADA" w:rsidRDefault="00497ADA" w:rsidP="00497ADA">
      <w:pPr>
        <w:spacing w:line="200" w:lineRule="exact"/>
        <w:rPr>
          <w:rStyle w:val="BookTitle"/>
          <w:b w:val="0"/>
          <w:color w:val="5B9BD5" w:themeColor="accent1"/>
        </w:rPr>
      </w:pPr>
    </w:p>
    <w:tbl>
      <w:tblPr>
        <w:tblStyle w:val="TableGrid"/>
        <w:tblW w:w="0" w:type="auto"/>
        <w:tblLook w:val="04A0" w:firstRow="1" w:lastRow="0" w:firstColumn="1" w:lastColumn="0" w:noHBand="0" w:noVBand="1"/>
      </w:tblPr>
      <w:tblGrid>
        <w:gridCol w:w="14277"/>
      </w:tblGrid>
      <w:tr w:rsidR="00497ADA" w:rsidRPr="00DC5549" w14:paraId="1D5E9678" w14:textId="77777777" w:rsidTr="108B31DA">
        <w:trPr>
          <w:trHeight w:val="277"/>
        </w:trPr>
        <w:tc>
          <w:tcPr>
            <w:tcW w:w="14277" w:type="dxa"/>
            <w:shd w:val="clear" w:color="auto" w:fill="2E74B5" w:themeFill="accent1" w:themeFillShade="BF"/>
            <w:vAlign w:val="center"/>
          </w:tcPr>
          <w:p w14:paraId="5A161CE0" w14:textId="56F7FC92" w:rsidR="00497ADA" w:rsidRPr="00DC5549" w:rsidRDefault="00497ADA" w:rsidP="00497ADA">
            <w:pPr>
              <w:spacing w:line="200" w:lineRule="exact"/>
              <w:rPr>
                <w:rStyle w:val="BookTitle"/>
                <w:b w:val="0"/>
                <w:color w:val="FFFFFF" w:themeColor="background1"/>
              </w:rPr>
            </w:pPr>
            <w:r w:rsidRPr="00497ADA">
              <w:rPr>
                <w:rStyle w:val="BookTitle"/>
                <w:b w:val="0"/>
                <w:color w:val="FFFFFF" w:themeColor="background1"/>
              </w:rPr>
              <w:t xml:space="preserve">Settori OCSE-DAC RELATIVI ALLA Sostenibilità AMBIENTALE: </w:t>
            </w:r>
          </w:p>
        </w:tc>
      </w:tr>
      <w:tr w:rsidR="00497ADA" w:rsidRPr="00DC5549" w14:paraId="6F5DB9DB" w14:textId="77777777" w:rsidTr="108B31DA">
        <w:tc>
          <w:tcPr>
            <w:tcW w:w="14277" w:type="dxa"/>
          </w:tcPr>
          <w:p w14:paraId="6D642D50" w14:textId="319B74CC" w:rsidR="00497ADA" w:rsidRPr="00DC5549" w:rsidRDefault="00497ADA" w:rsidP="108B31DA">
            <w:pPr>
              <w:spacing w:line="200" w:lineRule="exact"/>
              <w:rPr>
                <w:rStyle w:val="BookTitle"/>
                <w:b w:val="0"/>
                <w:bCs w:val="0"/>
              </w:rPr>
            </w:pPr>
          </w:p>
          <w:p w14:paraId="67BAE341" w14:textId="2F4A746A" w:rsidR="00497ADA" w:rsidRPr="00DC5549" w:rsidRDefault="01135563" w:rsidP="3994CB1C">
            <w:pPr>
              <w:spacing w:line="200" w:lineRule="exact"/>
            </w:pPr>
            <w:r w:rsidRPr="108B31DA">
              <w:rPr>
                <w:rFonts w:ascii="Calibri" w:eastAsia="Calibri" w:hAnsi="Calibri" w:cs="Calibri"/>
              </w:rPr>
              <w:t>Settore e relativo codice: 23111 Percentuale: % 100</w:t>
            </w:r>
          </w:p>
          <w:p w14:paraId="27A27844" w14:textId="2B2AFE1E" w:rsidR="108B31DA" w:rsidRDefault="108B31DA" w:rsidP="108B31DA">
            <w:pPr>
              <w:spacing w:line="200" w:lineRule="exact"/>
              <w:jc w:val="both"/>
              <w:rPr>
                <w:rFonts w:ascii="Calibri" w:eastAsia="Calibri" w:hAnsi="Calibri" w:cs="Calibri"/>
                <w:i/>
                <w:iCs/>
              </w:rPr>
            </w:pPr>
          </w:p>
          <w:p w14:paraId="00EB9A5D" w14:textId="623732FB" w:rsidR="00497ADA" w:rsidRPr="00DC5549" w:rsidRDefault="00C40A77" w:rsidP="3994CB1C">
            <w:pPr>
              <w:spacing w:line="200" w:lineRule="exact"/>
              <w:jc w:val="both"/>
              <w:rPr>
                <w:rStyle w:val="BookTitle"/>
                <w:b w:val="0"/>
                <w:bCs w:val="0"/>
              </w:rPr>
            </w:pPr>
            <w:r w:rsidRPr="00C40A77">
              <w:rPr>
                <w:i/>
                <w:iCs/>
                <w:spacing w:val="5"/>
              </w:rPr>
              <w:t>Il progetto rientra interamente nel settore 23111 – Energy education/training perché sostiene lo sviluppo di capacità tecniche e istituzionali per la transizione verde, con attività di formazione, assistenza tecnica e trasferimento di conoscenze a livello municipale e nazionale. Le azioni previste includono supporto a enti locali e utility nella pianificazione energetica sostenibile, programmi di capacity building per la gestione di microreti e rinnovabili, e la diffusione di competenze per l’efficienza energetica e l’adozione di nuove tecnologie</w:t>
            </w:r>
            <w:r>
              <w:rPr>
                <w:i/>
                <w:iCs/>
                <w:spacing w:val="5"/>
              </w:rPr>
              <w:t>.</w:t>
            </w:r>
          </w:p>
          <w:p w14:paraId="117C79EA" w14:textId="59DC1202" w:rsidR="00497ADA" w:rsidRPr="00DC5549" w:rsidRDefault="00497ADA" w:rsidP="3994CB1C">
            <w:pPr>
              <w:spacing w:line="200" w:lineRule="exact"/>
              <w:jc w:val="both"/>
              <w:rPr>
                <w:rFonts w:ascii="Calibri" w:eastAsia="Calibri" w:hAnsi="Calibri" w:cs="Calibri"/>
                <w:i/>
                <w:iCs/>
              </w:rPr>
            </w:pPr>
          </w:p>
        </w:tc>
      </w:tr>
    </w:tbl>
    <w:p w14:paraId="23B455DE" w14:textId="77777777" w:rsidR="00497ADA" w:rsidRDefault="00497ADA" w:rsidP="00497ADA">
      <w:pPr>
        <w:spacing w:line="200" w:lineRule="exact"/>
        <w:rPr>
          <w:rStyle w:val="BookTitle"/>
          <w:b w:val="0"/>
          <w:color w:val="5B9BD5" w:themeColor="accent1"/>
        </w:rPr>
      </w:pPr>
    </w:p>
    <w:tbl>
      <w:tblPr>
        <w:tblStyle w:val="TableGrid"/>
        <w:tblW w:w="0" w:type="auto"/>
        <w:tblLook w:val="04A0" w:firstRow="1" w:lastRow="0" w:firstColumn="1" w:lastColumn="0" w:noHBand="0" w:noVBand="1"/>
      </w:tblPr>
      <w:tblGrid>
        <w:gridCol w:w="14277"/>
      </w:tblGrid>
      <w:tr w:rsidR="00497ADA" w:rsidRPr="00DC5549" w14:paraId="2878AA1C" w14:textId="77777777" w:rsidTr="7F461921">
        <w:trPr>
          <w:trHeight w:val="277"/>
        </w:trPr>
        <w:tc>
          <w:tcPr>
            <w:tcW w:w="14277" w:type="dxa"/>
            <w:shd w:val="clear" w:color="auto" w:fill="2E74B5" w:themeFill="accent1" w:themeFillShade="BF"/>
            <w:vAlign w:val="center"/>
          </w:tcPr>
          <w:p w14:paraId="7571C3FD" w14:textId="351C0065" w:rsidR="00497ADA" w:rsidRPr="00DC5549" w:rsidRDefault="00497ADA" w:rsidP="00F43809">
            <w:pPr>
              <w:spacing w:line="200" w:lineRule="exact"/>
              <w:rPr>
                <w:rStyle w:val="BookTitle"/>
                <w:b w:val="0"/>
                <w:color w:val="FFFFFF" w:themeColor="background1"/>
              </w:rPr>
            </w:pPr>
            <w:r>
              <w:rPr>
                <w:rStyle w:val="BookTitle"/>
                <w:b w:val="0"/>
                <w:color w:val="FFFFFF" w:themeColor="background1"/>
              </w:rPr>
              <w:t>SDG e TARGET AMBIENTALI</w:t>
            </w:r>
            <w:r w:rsidRPr="00497ADA">
              <w:rPr>
                <w:rStyle w:val="BookTitle"/>
                <w:b w:val="0"/>
                <w:color w:val="FFFFFF" w:themeColor="background1"/>
              </w:rPr>
              <w:t xml:space="preserve">: </w:t>
            </w:r>
          </w:p>
        </w:tc>
      </w:tr>
      <w:tr w:rsidR="00497ADA" w:rsidRPr="00DC5549" w14:paraId="09CA7AEC" w14:textId="77777777" w:rsidTr="7F461921">
        <w:tc>
          <w:tcPr>
            <w:tcW w:w="14277" w:type="dxa"/>
          </w:tcPr>
          <w:p w14:paraId="7E2B7CCC" w14:textId="25858555" w:rsidR="00497ADA" w:rsidRDefault="00497ADA" w:rsidP="3994CB1C">
            <w:pPr>
              <w:spacing w:line="200" w:lineRule="exact"/>
              <w:rPr>
                <w:rStyle w:val="BookTitle"/>
                <w:b w:val="0"/>
                <w:bCs w:val="0"/>
              </w:rPr>
            </w:pPr>
          </w:p>
          <w:p w14:paraId="2F0ABCCC" w14:textId="093169E6" w:rsidR="00C40A77" w:rsidRPr="00C40A77" w:rsidRDefault="00C40A77" w:rsidP="00C40A77">
            <w:pPr>
              <w:spacing w:line="200" w:lineRule="exact"/>
              <w:jc w:val="both"/>
              <w:rPr>
                <w:i/>
                <w:iCs/>
                <w:spacing w:val="5"/>
              </w:rPr>
            </w:pPr>
            <w:r w:rsidRPr="00C40A77">
              <w:rPr>
                <w:b/>
                <w:bCs/>
                <w:i/>
                <w:iCs/>
                <w:spacing w:val="5"/>
              </w:rPr>
              <w:t>Target 7.1 – Accesso universale all’energia</w:t>
            </w:r>
            <w:r>
              <w:rPr>
                <w:b/>
                <w:bCs/>
                <w:i/>
                <w:iCs/>
                <w:spacing w:val="5"/>
              </w:rPr>
              <w:tab/>
            </w:r>
            <w:r w:rsidRPr="00C40A77">
              <w:rPr>
                <w:i/>
                <w:iCs/>
                <w:spacing w:val="5"/>
              </w:rPr>
              <w:br/>
              <w:t>Il progetto sostiene l’accesso a servizi energetici affidabili e moderni, rafforzando la resilienza delle città ucraine attraverso microreti, rinnovabili e soluzioni decentralizzate.</w:t>
            </w:r>
          </w:p>
          <w:p w14:paraId="49F9B28E" w14:textId="181195B8" w:rsidR="00C40A77" w:rsidRPr="00C40A77" w:rsidRDefault="00C40A77" w:rsidP="00C40A77">
            <w:pPr>
              <w:spacing w:line="200" w:lineRule="exact"/>
              <w:jc w:val="both"/>
              <w:rPr>
                <w:i/>
                <w:iCs/>
                <w:spacing w:val="5"/>
              </w:rPr>
            </w:pPr>
            <w:r w:rsidRPr="00C40A77">
              <w:rPr>
                <w:b/>
                <w:bCs/>
                <w:i/>
                <w:iCs/>
                <w:spacing w:val="5"/>
              </w:rPr>
              <w:t>Target 7.2 – Aumento della quota di rinnovabili</w:t>
            </w:r>
            <w:r>
              <w:rPr>
                <w:b/>
                <w:bCs/>
                <w:i/>
                <w:iCs/>
                <w:spacing w:val="5"/>
              </w:rPr>
              <w:tab/>
            </w:r>
            <w:r w:rsidRPr="00C40A77">
              <w:rPr>
                <w:i/>
                <w:iCs/>
                <w:spacing w:val="5"/>
              </w:rPr>
              <w:br/>
              <w:t>Promuove l’espansione delle energie rinnovabili nel mix nazionale tramite impianti solari, biometano e altre fonti pulite.</w:t>
            </w:r>
          </w:p>
          <w:p w14:paraId="0B43C044" w14:textId="4CCCE6F4" w:rsidR="00C40A77" w:rsidRPr="00C40A77" w:rsidRDefault="00C40A77" w:rsidP="00C40A77">
            <w:pPr>
              <w:spacing w:line="200" w:lineRule="exact"/>
              <w:jc w:val="both"/>
              <w:rPr>
                <w:i/>
                <w:iCs/>
                <w:spacing w:val="5"/>
              </w:rPr>
            </w:pPr>
            <w:r w:rsidRPr="00C40A77">
              <w:rPr>
                <w:b/>
                <w:bCs/>
                <w:i/>
                <w:iCs/>
                <w:spacing w:val="5"/>
              </w:rPr>
              <w:t>Target 7.3 – Miglioramento dell’efficienza energetica</w:t>
            </w:r>
            <w:r>
              <w:rPr>
                <w:b/>
                <w:bCs/>
                <w:i/>
                <w:iCs/>
                <w:spacing w:val="5"/>
              </w:rPr>
              <w:tab/>
            </w:r>
            <w:r w:rsidRPr="00C40A77">
              <w:rPr>
                <w:i/>
                <w:iCs/>
                <w:spacing w:val="5"/>
              </w:rPr>
              <w:br/>
              <w:t>Contribuisce a ridurre i consumi con edifici riqualificati, sistemi di gestione intelligente dei consumi e riduzione delle perdite nelle reti.</w:t>
            </w:r>
          </w:p>
          <w:p w14:paraId="4133998A" w14:textId="75A96585" w:rsidR="00C40A77" w:rsidRPr="00C40A77" w:rsidRDefault="00C40A77" w:rsidP="00C40A77">
            <w:pPr>
              <w:spacing w:line="200" w:lineRule="exact"/>
              <w:jc w:val="both"/>
              <w:rPr>
                <w:i/>
                <w:iCs/>
                <w:spacing w:val="5"/>
              </w:rPr>
            </w:pPr>
            <w:r w:rsidRPr="00C40A77">
              <w:rPr>
                <w:b/>
                <w:bCs/>
                <w:i/>
                <w:iCs/>
                <w:spacing w:val="5"/>
              </w:rPr>
              <w:t>Target 7.4 – Riduzione degli impatti ambientali ed economici</w:t>
            </w:r>
            <w:r>
              <w:rPr>
                <w:b/>
                <w:bCs/>
                <w:i/>
                <w:iCs/>
                <w:spacing w:val="5"/>
              </w:rPr>
              <w:tab/>
            </w:r>
            <w:r w:rsidRPr="00C40A77">
              <w:rPr>
                <w:i/>
                <w:iCs/>
                <w:spacing w:val="5"/>
              </w:rPr>
              <w:br/>
              <w:t>Sostiene una ricostruzione energetica sostenibile, limitando emissioni e costi e allineando il Paese agli obiettivi di neutralità climatica</w:t>
            </w:r>
            <w:r>
              <w:rPr>
                <w:i/>
                <w:iCs/>
                <w:spacing w:val="5"/>
              </w:rPr>
              <w:t>.</w:t>
            </w:r>
          </w:p>
          <w:p w14:paraId="2A689936" w14:textId="77777777" w:rsidR="00497ADA" w:rsidRPr="00DC5549" w:rsidRDefault="00497ADA" w:rsidP="00C40A77">
            <w:pPr>
              <w:spacing w:line="200" w:lineRule="exact"/>
              <w:jc w:val="both"/>
              <w:rPr>
                <w:rStyle w:val="BookTitle"/>
                <w:b w:val="0"/>
              </w:rPr>
            </w:pPr>
          </w:p>
        </w:tc>
      </w:tr>
    </w:tbl>
    <w:p w14:paraId="3D87C487" w14:textId="77777777" w:rsidR="00497ADA" w:rsidRDefault="00497ADA" w:rsidP="00497ADA">
      <w:pPr>
        <w:spacing w:line="200" w:lineRule="exact"/>
        <w:rPr>
          <w:rStyle w:val="BookTitle"/>
          <w:b w:val="0"/>
          <w:color w:val="5B9BD5" w:themeColor="accent1"/>
        </w:rPr>
      </w:pPr>
    </w:p>
    <w:sectPr w:rsidR="00497ADA" w:rsidSect="00497ADA">
      <w:pgSz w:w="16838" w:h="11906" w:orient="landscape"/>
      <w:pgMar w:top="709" w:right="1417"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45"/>
    <w:rsid w:val="001E638C"/>
    <w:rsid w:val="00253A51"/>
    <w:rsid w:val="003A474D"/>
    <w:rsid w:val="00410EE7"/>
    <w:rsid w:val="004249B4"/>
    <w:rsid w:val="004833F5"/>
    <w:rsid w:val="00497ADA"/>
    <w:rsid w:val="004D4362"/>
    <w:rsid w:val="005A1D76"/>
    <w:rsid w:val="00651072"/>
    <w:rsid w:val="00654CE9"/>
    <w:rsid w:val="00687B67"/>
    <w:rsid w:val="00764FF2"/>
    <w:rsid w:val="007825F0"/>
    <w:rsid w:val="007A04DB"/>
    <w:rsid w:val="007B1607"/>
    <w:rsid w:val="00821F90"/>
    <w:rsid w:val="00827C6A"/>
    <w:rsid w:val="00965C47"/>
    <w:rsid w:val="009F2D83"/>
    <w:rsid w:val="00A14470"/>
    <w:rsid w:val="00A57E72"/>
    <w:rsid w:val="00B15AED"/>
    <w:rsid w:val="00C40A77"/>
    <w:rsid w:val="00D27DF7"/>
    <w:rsid w:val="00DC5549"/>
    <w:rsid w:val="00E23845"/>
    <w:rsid w:val="00EB7479"/>
    <w:rsid w:val="00F05439"/>
    <w:rsid w:val="00F35509"/>
    <w:rsid w:val="01135563"/>
    <w:rsid w:val="0280579C"/>
    <w:rsid w:val="05564B01"/>
    <w:rsid w:val="059C7581"/>
    <w:rsid w:val="09B61FF5"/>
    <w:rsid w:val="0AE938E2"/>
    <w:rsid w:val="0BA651C8"/>
    <w:rsid w:val="0DDA2968"/>
    <w:rsid w:val="108B31DA"/>
    <w:rsid w:val="11F610C3"/>
    <w:rsid w:val="1A1B06C6"/>
    <w:rsid w:val="1C036CBF"/>
    <w:rsid w:val="1F7D445A"/>
    <w:rsid w:val="22759798"/>
    <w:rsid w:val="23F6A248"/>
    <w:rsid w:val="267BABB9"/>
    <w:rsid w:val="26D70A34"/>
    <w:rsid w:val="33FCAB1F"/>
    <w:rsid w:val="379012ED"/>
    <w:rsid w:val="37EA2175"/>
    <w:rsid w:val="3994CB1C"/>
    <w:rsid w:val="39ADA067"/>
    <w:rsid w:val="3A22ED40"/>
    <w:rsid w:val="3A6384D8"/>
    <w:rsid w:val="3AD02A56"/>
    <w:rsid w:val="3AF3D8EC"/>
    <w:rsid w:val="3F4F6FCF"/>
    <w:rsid w:val="411A0680"/>
    <w:rsid w:val="436336BE"/>
    <w:rsid w:val="4410064D"/>
    <w:rsid w:val="44668002"/>
    <w:rsid w:val="44D98B04"/>
    <w:rsid w:val="4851ACF8"/>
    <w:rsid w:val="489CBDB9"/>
    <w:rsid w:val="4A48530A"/>
    <w:rsid w:val="4B2E8EA8"/>
    <w:rsid w:val="4E859160"/>
    <w:rsid w:val="51466C2B"/>
    <w:rsid w:val="52974E54"/>
    <w:rsid w:val="579B9992"/>
    <w:rsid w:val="58A31B6E"/>
    <w:rsid w:val="5CB3710E"/>
    <w:rsid w:val="5CBC0A87"/>
    <w:rsid w:val="5FE52F0F"/>
    <w:rsid w:val="60D1E438"/>
    <w:rsid w:val="644B62CA"/>
    <w:rsid w:val="64614260"/>
    <w:rsid w:val="6852F5D0"/>
    <w:rsid w:val="6F88F1FB"/>
    <w:rsid w:val="73C2272D"/>
    <w:rsid w:val="7532969D"/>
    <w:rsid w:val="78632959"/>
    <w:rsid w:val="7869EB03"/>
    <w:rsid w:val="7C4BAB10"/>
    <w:rsid w:val="7CCDF194"/>
    <w:rsid w:val="7D5B00F9"/>
    <w:rsid w:val="7D5F3340"/>
    <w:rsid w:val="7DA6FF2D"/>
    <w:rsid w:val="7F4619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4BD2"/>
  <w15:chartTrackingRefBased/>
  <w15:docId w15:val="{57B6E837-4B50-4FF2-9292-F862FCF7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4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4C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e1">
    <w:name w:val="Stile1"/>
    <w:basedOn w:val="Normal"/>
    <w:link w:val="Stile1Carattere"/>
    <w:qFormat/>
    <w:rsid w:val="00E23845"/>
    <w:pPr>
      <w:jc w:val="center"/>
    </w:pPr>
    <w:rPr>
      <w:b/>
      <w:sz w:val="28"/>
      <w:szCs w:val="28"/>
    </w:rPr>
  </w:style>
  <w:style w:type="paragraph" w:styleId="IntenseQuote">
    <w:name w:val="Intense Quote"/>
    <w:basedOn w:val="Normal"/>
    <w:next w:val="Normal"/>
    <w:link w:val="IntenseQuoteChar"/>
    <w:uiPriority w:val="30"/>
    <w:qFormat/>
    <w:rsid w:val="00E2384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ile1Carattere">
    <w:name w:val="Stile1 Carattere"/>
    <w:basedOn w:val="DefaultParagraphFont"/>
    <w:link w:val="Stile1"/>
    <w:rsid w:val="00E23845"/>
    <w:rPr>
      <w:b/>
      <w:sz w:val="28"/>
      <w:szCs w:val="28"/>
    </w:rPr>
  </w:style>
  <w:style w:type="character" w:customStyle="1" w:styleId="IntenseQuoteChar">
    <w:name w:val="Intense Quote Char"/>
    <w:basedOn w:val="DefaultParagraphFont"/>
    <w:link w:val="IntenseQuote"/>
    <w:uiPriority w:val="30"/>
    <w:rsid w:val="00E23845"/>
    <w:rPr>
      <w:i/>
      <w:iCs/>
      <w:color w:val="5B9BD5" w:themeColor="accent1"/>
    </w:rPr>
  </w:style>
  <w:style w:type="character" w:styleId="IntenseReference">
    <w:name w:val="Intense Reference"/>
    <w:basedOn w:val="DefaultParagraphFont"/>
    <w:uiPriority w:val="32"/>
    <w:qFormat/>
    <w:rsid w:val="00E23845"/>
    <w:rPr>
      <w:b/>
      <w:bCs/>
      <w:smallCaps/>
      <w:color w:val="5B9BD5" w:themeColor="accent1"/>
      <w:spacing w:val="5"/>
    </w:rPr>
  </w:style>
  <w:style w:type="character" w:styleId="Strong">
    <w:name w:val="Strong"/>
    <w:basedOn w:val="DefaultParagraphFont"/>
    <w:uiPriority w:val="22"/>
    <w:qFormat/>
    <w:rsid w:val="00E23845"/>
    <w:rPr>
      <w:b/>
      <w:bCs/>
    </w:rPr>
  </w:style>
  <w:style w:type="paragraph" w:styleId="Subtitle">
    <w:name w:val="Subtitle"/>
    <w:basedOn w:val="Normal"/>
    <w:next w:val="Normal"/>
    <w:link w:val="SubtitleChar"/>
    <w:uiPriority w:val="11"/>
    <w:qFormat/>
    <w:rsid w:val="00A1447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14470"/>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A1447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14470"/>
    <w:pPr>
      <w:ind w:left="720"/>
      <w:contextualSpacing/>
    </w:pPr>
  </w:style>
  <w:style w:type="character" w:styleId="BookTitle">
    <w:name w:val="Book Title"/>
    <w:basedOn w:val="DefaultParagraphFont"/>
    <w:uiPriority w:val="33"/>
    <w:qFormat/>
    <w:rsid w:val="00A14470"/>
    <w:rPr>
      <w:b/>
      <w:bCs/>
      <w:i/>
      <w:iCs/>
      <w:spacing w:val="5"/>
    </w:rPr>
  </w:style>
  <w:style w:type="character" w:styleId="IntenseEmphasis">
    <w:name w:val="Intense Emphasis"/>
    <w:basedOn w:val="DefaultParagraphFont"/>
    <w:uiPriority w:val="21"/>
    <w:qFormat/>
    <w:rsid w:val="00654CE9"/>
    <w:rPr>
      <w:i/>
      <w:iCs/>
      <w:color w:val="5B9BD5" w:themeColor="accent1"/>
    </w:rPr>
  </w:style>
  <w:style w:type="paragraph" w:styleId="NoSpacing">
    <w:name w:val="No Spacing"/>
    <w:basedOn w:val="Normal"/>
    <w:uiPriority w:val="1"/>
    <w:qFormat/>
    <w:rsid w:val="00654CE9"/>
  </w:style>
  <w:style w:type="character" w:customStyle="1" w:styleId="Heading2Char">
    <w:name w:val="Heading 2 Char"/>
    <w:basedOn w:val="DefaultParagraphFont"/>
    <w:link w:val="Heading2"/>
    <w:uiPriority w:val="9"/>
    <w:rsid w:val="00654CE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DC5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7B67"/>
    <w:rPr>
      <w:sz w:val="16"/>
      <w:szCs w:val="16"/>
    </w:rPr>
  </w:style>
  <w:style w:type="paragraph" w:styleId="CommentText">
    <w:name w:val="annotation text"/>
    <w:basedOn w:val="Normal"/>
    <w:link w:val="CommentTextChar"/>
    <w:uiPriority w:val="99"/>
    <w:unhideWhenUsed/>
    <w:rsid w:val="00687B67"/>
    <w:pPr>
      <w:spacing w:line="240" w:lineRule="auto"/>
    </w:pPr>
    <w:rPr>
      <w:sz w:val="20"/>
      <w:szCs w:val="20"/>
    </w:rPr>
  </w:style>
  <w:style w:type="character" w:customStyle="1" w:styleId="CommentTextChar">
    <w:name w:val="Comment Text Char"/>
    <w:basedOn w:val="DefaultParagraphFont"/>
    <w:link w:val="CommentText"/>
    <w:uiPriority w:val="99"/>
    <w:rsid w:val="00687B67"/>
    <w:rPr>
      <w:sz w:val="20"/>
      <w:szCs w:val="20"/>
    </w:rPr>
  </w:style>
  <w:style w:type="paragraph" w:styleId="CommentSubject">
    <w:name w:val="annotation subject"/>
    <w:basedOn w:val="CommentText"/>
    <w:next w:val="CommentText"/>
    <w:link w:val="CommentSubjectChar"/>
    <w:uiPriority w:val="99"/>
    <w:semiHidden/>
    <w:unhideWhenUsed/>
    <w:rsid w:val="00687B67"/>
    <w:rPr>
      <w:b/>
      <w:bCs/>
    </w:rPr>
  </w:style>
  <w:style w:type="character" w:customStyle="1" w:styleId="CommentSubjectChar">
    <w:name w:val="Comment Subject Char"/>
    <w:basedOn w:val="CommentTextChar"/>
    <w:link w:val="CommentSubject"/>
    <w:uiPriority w:val="99"/>
    <w:semiHidden/>
    <w:rsid w:val="00687B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47FA3D8AC3CA84E8C172D0EB581DA4B" ma:contentTypeVersion="14" ma:contentTypeDescription="Creare un nuovo documento." ma:contentTypeScope="" ma:versionID="916fc1671593740e1752da7746278789">
  <xsd:schema xmlns:xsd="http://www.w3.org/2001/XMLSchema" xmlns:xs="http://www.w3.org/2001/XMLSchema" xmlns:p="http://schemas.microsoft.com/office/2006/metadata/properties" xmlns:ns3="2baa3514-2b0e-419f-8780-3e8f2fa39ea9" xmlns:ns4="c93cf9d0-fe59-4bcc-b0d7-e2dc5f19d2e4" targetNamespace="http://schemas.microsoft.com/office/2006/metadata/properties" ma:root="true" ma:fieldsID="f9d613cfa4a94a349399071e034cd9b2" ns3:_="" ns4:_="">
    <xsd:import namespace="2baa3514-2b0e-419f-8780-3e8f2fa39ea9"/>
    <xsd:import namespace="c93cf9d0-fe59-4bcc-b0d7-e2dc5f19d2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a3514-2b0e-419f-8780-3e8f2fa39ea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cf9d0-fe59-4bcc-b0d7-e2dc5f19d2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3BB62-9BF2-4ED1-9604-94421583E9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F3BF5F-A744-4C7B-BDEE-046BCB35F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a3514-2b0e-419f-8780-3e8f2fa39ea9"/>
    <ds:schemaRef ds:uri="c93cf9d0-fe59-4bcc-b0d7-e2dc5f19d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02243-E912-4FFD-8E22-ADD18526AC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706</Words>
  <Characters>4025</Characters>
  <Application>Microsoft Office Word</Application>
  <DocSecurity>0</DocSecurity>
  <Lines>33</Lines>
  <Paragraphs>9</Paragraphs>
  <ScaleCrop>false</ScaleCrop>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mariagemma.pinto</dc:creator>
  <cp:keywords/>
  <dc:description/>
  <cp:lastModifiedBy>Stefano Osti</cp:lastModifiedBy>
  <cp:revision>18</cp:revision>
  <dcterms:created xsi:type="dcterms:W3CDTF">2022-09-26T12:53:00Z</dcterms:created>
  <dcterms:modified xsi:type="dcterms:W3CDTF">2026-04-16T11:29:00Z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0x010100747FA3D8AC3CA84E8C172D0EB581DA4B</vt:lpwstr>
  </property>
</Properties>
</file>